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MediumShading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368"/>
        <w:gridCol w:w="4104"/>
        <w:gridCol w:w="4104"/>
      </w:tblGrid>
      <w:tr w:rsidR="00032B16" w:rsidRPr="00EA1EC4" w:rsidTr="00D30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jc w:val="center"/>
            </w:pPr>
          </w:p>
          <w:p w:rsidR="00032B16" w:rsidRPr="00EA1EC4" w:rsidRDefault="00032B16" w:rsidP="00D30982">
            <w:pPr>
              <w:jc w:val="center"/>
            </w:pPr>
            <w:r w:rsidRPr="00EA1EC4">
              <w:t>UC Name</w:t>
            </w:r>
          </w:p>
        </w:tc>
        <w:tc>
          <w:tcPr>
            <w:tcW w:w="8208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032B16" w:rsidRDefault="00EC5DA8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Search for Event by Venue</w:t>
            </w:r>
          </w:p>
          <w:p w:rsidR="00032B16" w:rsidRPr="00EA1EC4" w:rsidRDefault="00032B16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>
            <w:r>
              <w:t>Description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EC5DA8" w:rsidRDefault="00EC5DA8" w:rsidP="00EC5DA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Search for Event by Venue Use Case describes the process which will allow a CSA to search for events for a particular venue during a specified range of dates for a Patron.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>
            <w:r>
              <w:t>Actors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Customer Service Agent (CSA)</w:t>
            </w: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>
            <w:r>
              <w:t>Pre-Conditions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CSA is available.</w:t>
            </w:r>
          </w:p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TTS is operational.</w:t>
            </w:r>
          </w:p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CSA is logged in to TTS.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>
            <w:r>
              <w:t>Post-Conditions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032B16" w:rsidRDefault="00B565B2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The patron’s query is answered.</w:t>
            </w: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>
            <w:r>
              <w:t>Triggers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032B16" w:rsidRDefault="00B565B2" w:rsidP="00B565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patron wants to know what events are scheduled for a particular Venue during a particular date range.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3"/>
          </w:tcPr>
          <w:p w:rsidR="00032B16" w:rsidRDefault="00032B16" w:rsidP="00D30982">
            <w:pPr>
              <w:jc w:val="center"/>
            </w:pPr>
            <w:r>
              <w:t>Flow</w:t>
            </w: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D30982"/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Actor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032B16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System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B565B2" w:rsidP="00B565B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Query for a specific venue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Pr="00B565B2" w:rsidRDefault="00B565B2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Search for a specific venue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B565B2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Return venue results</w:t>
            </w: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B565B2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Select a venue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B565B2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Search for events for selected venue</w:t>
            </w: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B565B2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 event results for selected venue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B565B2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Query for date range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032B16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B565B2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Filter events for selected venue by date range</w:t>
            </w:r>
          </w:p>
        </w:tc>
      </w:tr>
      <w:tr w:rsidR="00032B16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032B16" w:rsidRDefault="00032B16" w:rsidP="00032B16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032B16" w:rsidRDefault="00032B16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032B16" w:rsidRDefault="00B565B2" w:rsidP="00B565B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Return event results for selected venue and requested date range</w:t>
            </w:r>
          </w:p>
        </w:tc>
      </w:tr>
    </w:tbl>
    <w:p w:rsidR="00D30982" w:rsidRDefault="00D30982"/>
    <w:p w:rsidR="00D8220D" w:rsidRDefault="001F11FF">
      <w:r>
        <w:rPr>
          <w:noProof/>
        </w:rPr>
        <w:lastRenderedPageBreak/>
        <w:drawing>
          <wp:inline distT="0" distB="0" distL="0" distR="0">
            <wp:extent cx="5937885" cy="790892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10"/>
        <w:gridCol w:w="7290"/>
      </w:tblGrid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lastRenderedPageBreak/>
              <w:t>TTS Requirement Number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Requirement Description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 w:rsidP="00D10774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search for venues.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 w:rsidP="00D10774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search for events by venue.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 w:rsidP="00D10774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filter events for a venue by a date range.</w:t>
            </w:r>
          </w:p>
        </w:tc>
      </w:tr>
    </w:tbl>
    <w:p w:rsidR="00D10774" w:rsidRDefault="00D10774"/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10"/>
        <w:gridCol w:w="7290"/>
      </w:tblGrid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TTS Interface Requirement Number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Interface Requirement Description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search for venues.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display venue results.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 w:rsidP="00D10774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select a venue (??? “</w:t>
            </w:r>
            <w:proofErr w:type="gramStart"/>
            <w:r>
              <w:rPr>
                <w:rFonts w:cs="Times New Roman"/>
              </w:rPr>
              <w:t>from</w:t>
            </w:r>
            <w:proofErr w:type="gramEnd"/>
            <w:r>
              <w:rPr>
                <w:rFonts w:cs="Times New Roman"/>
              </w:rPr>
              <w:t xml:space="preserve"> venue results” ???)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display event results by venue.</w:t>
            </w:r>
          </w:p>
        </w:tc>
      </w:tr>
      <w:tr w:rsidR="00D10774" w:rsidTr="00D10774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10774" w:rsidRDefault="00D10774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0774" w:rsidRDefault="00D10774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input a date range used to filter event results by venue.</w:t>
            </w:r>
          </w:p>
        </w:tc>
      </w:tr>
    </w:tbl>
    <w:p w:rsidR="00D10774" w:rsidRDefault="00A81C21">
      <w:r>
        <w:rPr>
          <w:noProof/>
        </w:rPr>
        <w:drawing>
          <wp:inline distT="0" distB="0" distL="0" distR="0">
            <wp:extent cx="5937885" cy="229171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38"/>
        <w:gridCol w:w="2538"/>
      </w:tblGrid>
      <w:tr w:rsidR="00740EC2" w:rsidTr="00C90E22">
        <w:tc>
          <w:tcPr>
            <w:tcW w:w="7038" w:type="dxa"/>
          </w:tcPr>
          <w:p w:rsidR="00740EC2" w:rsidRDefault="00C90E22">
            <w:r>
              <w:t>Analysis question</w:t>
            </w:r>
          </w:p>
        </w:tc>
        <w:tc>
          <w:tcPr>
            <w:tcW w:w="2538" w:type="dxa"/>
          </w:tcPr>
          <w:p w:rsidR="00740EC2" w:rsidRDefault="00C90E22">
            <w:r>
              <w:t>Value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Does the system require reliable backup and recovery?</w:t>
            </w:r>
          </w:p>
        </w:tc>
        <w:tc>
          <w:tcPr>
            <w:tcW w:w="2538" w:type="dxa"/>
          </w:tcPr>
          <w:p w:rsidR="00740EC2" w:rsidRDefault="00C90E22">
            <w:r>
              <w:t>0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Are specialized data communications required to transfer information to or from the application?</w:t>
            </w:r>
          </w:p>
        </w:tc>
        <w:tc>
          <w:tcPr>
            <w:tcW w:w="2538" w:type="dxa"/>
          </w:tcPr>
          <w:p w:rsidR="00740EC2" w:rsidRDefault="00C90E22">
            <w:r>
              <w:t>5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Are there distributed processing functions?</w:t>
            </w:r>
          </w:p>
        </w:tc>
        <w:tc>
          <w:tcPr>
            <w:tcW w:w="2538" w:type="dxa"/>
          </w:tcPr>
          <w:p w:rsidR="00740EC2" w:rsidRDefault="00C90E22">
            <w:r>
              <w:t>0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 w:rsidP="00C90E22">
            <w:r>
              <w:t>Is performance critical?</w:t>
            </w:r>
          </w:p>
        </w:tc>
        <w:tc>
          <w:tcPr>
            <w:tcW w:w="2538" w:type="dxa"/>
          </w:tcPr>
          <w:p w:rsidR="00740EC2" w:rsidRDefault="00C90E22">
            <w:r>
              <w:t>1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Will the system run in an existing, heavily utilized operational environment?</w:t>
            </w:r>
          </w:p>
        </w:tc>
        <w:tc>
          <w:tcPr>
            <w:tcW w:w="2538" w:type="dxa"/>
          </w:tcPr>
          <w:p w:rsidR="00740EC2" w:rsidRDefault="00C90E22">
            <w:r>
              <w:t>3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Does the system required online data entry?</w:t>
            </w:r>
          </w:p>
        </w:tc>
        <w:tc>
          <w:tcPr>
            <w:tcW w:w="2538" w:type="dxa"/>
          </w:tcPr>
          <w:p w:rsidR="00740EC2" w:rsidRDefault="00C90E22">
            <w:r>
              <w:t>5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 w:rsidP="00C90E22">
            <w:r>
              <w:t>Does the online data entry require the input transition to be built over multiple screens or operations?</w:t>
            </w:r>
          </w:p>
        </w:tc>
        <w:tc>
          <w:tcPr>
            <w:tcW w:w="2538" w:type="dxa"/>
          </w:tcPr>
          <w:p w:rsidR="00740EC2" w:rsidRDefault="00C90E22">
            <w:r>
              <w:t>3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Are the internal logic files updated online?</w:t>
            </w:r>
          </w:p>
        </w:tc>
        <w:tc>
          <w:tcPr>
            <w:tcW w:w="2538" w:type="dxa"/>
          </w:tcPr>
          <w:p w:rsidR="00740EC2" w:rsidRDefault="00C90E22">
            <w:r>
              <w:t>0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Are the inputs, outputs, files, or inquiries complex?</w:t>
            </w:r>
          </w:p>
        </w:tc>
        <w:tc>
          <w:tcPr>
            <w:tcW w:w="2538" w:type="dxa"/>
          </w:tcPr>
          <w:p w:rsidR="00740EC2" w:rsidRDefault="00C90E22">
            <w:r>
              <w:t>1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Is the internal processing complete?</w:t>
            </w:r>
          </w:p>
        </w:tc>
        <w:tc>
          <w:tcPr>
            <w:tcW w:w="2538" w:type="dxa"/>
          </w:tcPr>
          <w:p w:rsidR="00740EC2" w:rsidRDefault="00C90E22">
            <w:r>
              <w:t>1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Is the code designed to be reusable?</w:t>
            </w:r>
          </w:p>
        </w:tc>
        <w:tc>
          <w:tcPr>
            <w:tcW w:w="2538" w:type="dxa"/>
          </w:tcPr>
          <w:p w:rsidR="00740EC2" w:rsidRDefault="00C90E22">
            <w:r>
              <w:t>3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Are conversion and installation included in the design?</w:t>
            </w:r>
          </w:p>
        </w:tc>
        <w:tc>
          <w:tcPr>
            <w:tcW w:w="2538" w:type="dxa"/>
          </w:tcPr>
          <w:p w:rsidR="00740EC2" w:rsidRDefault="00C90E22">
            <w:r>
              <w:t>0</w:t>
            </w:r>
          </w:p>
        </w:tc>
      </w:tr>
      <w:tr w:rsidR="00740EC2" w:rsidTr="00C90E22">
        <w:tc>
          <w:tcPr>
            <w:tcW w:w="7038" w:type="dxa"/>
          </w:tcPr>
          <w:p w:rsidR="00740EC2" w:rsidRDefault="00C90E22">
            <w:r>
              <w:t>Is the system designed for multiple installations in different organizations?</w:t>
            </w:r>
          </w:p>
        </w:tc>
        <w:tc>
          <w:tcPr>
            <w:tcW w:w="2538" w:type="dxa"/>
          </w:tcPr>
          <w:p w:rsidR="00740EC2" w:rsidRDefault="00C90E22">
            <w:r>
              <w:t>5</w:t>
            </w:r>
          </w:p>
        </w:tc>
      </w:tr>
      <w:tr w:rsidR="00C90E22" w:rsidTr="00C90E22">
        <w:tc>
          <w:tcPr>
            <w:tcW w:w="7038" w:type="dxa"/>
            <w:tcBorders>
              <w:bottom w:val="single" w:sz="4" w:space="0" w:color="auto"/>
            </w:tcBorders>
          </w:tcPr>
          <w:p w:rsidR="00C90E22" w:rsidRDefault="00C90E22">
            <w:r>
              <w:lastRenderedPageBreak/>
              <w:t>Is the application designed to facilitate change and ease of use by the user?</w:t>
            </w:r>
          </w:p>
        </w:tc>
        <w:tc>
          <w:tcPr>
            <w:tcW w:w="2538" w:type="dxa"/>
          </w:tcPr>
          <w:p w:rsidR="00C90E22" w:rsidRDefault="00C90E22">
            <w:r>
              <w:t>4</w:t>
            </w:r>
          </w:p>
        </w:tc>
      </w:tr>
      <w:tr w:rsidR="00C90E22" w:rsidTr="00C90E22">
        <w:tc>
          <w:tcPr>
            <w:tcW w:w="7038" w:type="dxa"/>
            <w:tcBorders>
              <w:left w:val="nil"/>
              <w:bottom w:val="nil"/>
            </w:tcBorders>
          </w:tcPr>
          <w:p w:rsidR="00C90E22" w:rsidRPr="00C90E22" w:rsidRDefault="00C90E22" w:rsidP="00C90E22">
            <w:pPr>
              <w:jc w:val="right"/>
              <w:rPr>
                <w:b/>
              </w:rPr>
            </w:pPr>
            <w:r w:rsidRPr="00C90E22">
              <w:rPr>
                <w:b/>
              </w:rPr>
              <w:t>Total</w:t>
            </w:r>
          </w:p>
        </w:tc>
        <w:tc>
          <w:tcPr>
            <w:tcW w:w="2538" w:type="dxa"/>
          </w:tcPr>
          <w:p w:rsidR="00C90E22" w:rsidRDefault="00C90E22">
            <w:r>
              <w:t>31</w:t>
            </w:r>
          </w:p>
        </w:tc>
      </w:tr>
    </w:tbl>
    <w:p w:rsidR="00740EC2" w:rsidRDefault="00740EC2"/>
    <w:tbl>
      <w:tblPr>
        <w:tblStyle w:val="MediumShading1"/>
        <w:tblW w:w="86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61"/>
        <w:gridCol w:w="1175"/>
        <w:gridCol w:w="1176"/>
        <w:gridCol w:w="1176"/>
        <w:gridCol w:w="1176"/>
        <w:gridCol w:w="1176"/>
      </w:tblGrid>
      <w:tr w:rsidR="00C90E22" w:rsidTr="00C90E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0E22" w:rsidRDefault="00C90E2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0E22" w:rsidRDefault="00C90E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Simple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Average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Complex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Count</w:t>
            </w:r>
          </w:p>
        </w:tc>
      </w:tr>
      <w:tr w:rsidR="00C90E22" w:rsidTr="00C90E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  <w:r>
              <w:t>External Inputs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8</w:t>
            </w:r>
          </w:p>
        </w:tc>
      </w:tr>
      <w:tr w:rsidR="00C90E22" w:rsidTr="00C90E2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  <w:r>
              <w:t>External Outputs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</w:tr>
      <w:tr w:rsidR="00C90E22" w:rsidTr="00C90E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  <w:r>
              <w:t>External Inquiry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</w:tr>
      <w:tr w:rsidR="00C90E22" w:rsidTr="00C90E2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  <w:r>
              <w:t>Internal Logic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</w:tr>
      <w:tr w:rsidR="00C90E22" w:rsidTr="00C90E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  <w:r>
              <w:t>External Interface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14</w:t>
            </w:r>
          </w:p>
        </w:tc>
      </w:tr>
      <w:tr w:rsidR="00C90E22" w:rsidTr="00C90E2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2" w:type="dxa"/>
            <w:gridSpan w:val="3"/>
            <w:vMerge w:val="restar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rPr>
                <w:rFonts w:ascii="Times New Roman" w:hAnsi="Times New Roman"/>
              </w:rPr>
            </w:pPr>
            <w:r>
              <w:tab/>
            </w: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Count Sub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36</w:t>
            </w:r>
          </w:p>
        </w:tc>
      </w:tr>
      <w:tr w:rsidR="00C90E22" w:rsidTr="00C90E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rFonts w:cs="Times New Roman"/>
                <w:b/>
              </w:rPr>
              <w:t>∑</w:t>
            </w:r>
            <w:r>
              <w:rPr>
                <w:b/>
              </w:rPr>
              <w:t>F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31</w:t>
            </w:r>
          </w:p>
        </w:tc>
      </w:tr>
      <w:tr w:rsidR="00C90E22" w:rsidTr="00C90E2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C90E22" w:rsidRDefault="00C90E2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FP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90E22" w:rsidRDefault="00C90E2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35</w:t>
            </w:r>
          </w:p>
        </w:tc>
      </w:tr>
    </w:tbl>
    <w:p w:rsidR="00C90E22" w:rsidRDefault="00C90E22"/>
    <w:p w:rsidR="00C90E22" w:rsidRDefault="00C90E22"/>
    <w:tbl>
      <w:tblPr>
        <w:tblStyle w:val="MediumShading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395"/>
        <w:gridCol w:w="4089"/>
        <w:gridCol w:w="4092"/>
      </w:tblGrid>
      <w:tr w:rsidR="00BD6ED7" w:rsidRPr="00EA1EC4" w:rsidTr="00D30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jc w:val="center"/>
            </w:pPr>
          </w:p>
          <w:p w:rsidR="00BD6ED7" w:rsidRPr="00EA1EC4" w:rsidRDefault="00BD6ED7" w:rsidP="00D30982">
            <w:pPr>
              <w:jc w:val="center"/>
            </w:pPr>
            <w:r w:rsidRPr="00EA1EC4">
              <w:t>UC Name</w:t>
            </w:r>
          </w:p>
        </w:tc>
        <w:tc>
          <w:tcPr>
            <w:tcW w:w="8208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BD6ED7" w:rsidRDefault="00BD6ED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Patron Requested Refund Ticket</w:t>
            </w:r>
          </w:p>
          <w:p w:rsidR="00BD6ED7" w:rsidRPr="00EA1EC4" w:rsidRDefault="00BD6ED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Description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BD6E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Patron Requested Refund Ticket User Case describes the process which will allow a CSA to refund a purchased ticket for a patron, which will also unlock the booked seat associated with the purchased ticket for later reservations.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Actors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Customer Service Agent (CSA)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Pre-Conditions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CSA is available.</w:t>
            </w:r>
          </w:p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TTS is operational.</w:t>
            </w:r>
          </w:p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CSA is logged in to TTS.</w:t>
            </w:r>
          </w:p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Patron has already purchased a ticket for a seat at an event.</w:t>
            </w:r>
          </w:p>
        </w:tc>
      </w:tr>
      <w:tr w:rsidR="00BD6ED7" w:rsidTr="00BD6E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Assumptions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The third-party payment gateway returns a response to requests for refunds in real-time.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Post-Conditions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booked seat is unlocked.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>
            <w:r>
              <w:t>Triggers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 patron requests a refund for a particular seat at an event.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3"/>
          </w:tcPr>
          <w:p w:rsidR="00BD6ED7" w:rsidRDefault="00BD6ED7" w:rsidP="00D30982">
            <w:pPr>
              <w:jc w:val="center"/>
            </w:pPr>
            <w:r>
              <w:t>Flow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D30982"/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Actor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System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BD6E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Query for a specific event booking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Pr="00B565B2" w:rsidRDefault="00BD6ED7" w:rsidP="00BD6ED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Search for a specific event booking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 booking results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Select booking to refund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Verify booking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Return seat to an unlocked state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BD6ED7" w:rsidP="00BD6E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Send request to third-party payment gateway for refund of purchase amount</w:t>
            </w:r>
          </w:p>
        </w:tc>
      </w:tr>
      <w:tr w:rsidR="00BD6ED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6B2CA9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Await third-party payment gateway response</w:t>
            </w:r>
          </w:p>
        </w:tc>
      </w:tr>
      <w:tr w:rsidR="00BD6ED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BD6ED7" w:rsidRDefault="00BD6ED7" w:rsidP="00BD6ED7">
            <w:pPr>
              <w:pStyle w:val="ListParagraph"/>
              <w:numPr>
                <w:ilvl w:val="0"/>
                <w:numId w:val="14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BD6ED7" w:rsidRDefault="00BD6ED7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BD6ED7" w:rsidRDefault="006B2CA9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 refund confirmation results</w:t>
            </w:r>
          </w:p>
        </w:tc>
      </w:tr>
    </w:tbl>
    <w:p w:rsidR="00BD6ED7" w:rsidRDefault="00BD6ED7"/>
    <w:p w:rsidR="00195467" w:rsidRDefault="00195467">
      <w:r>
        <w:rPr>
          <w:noProof/>
        </w:rPr>
        <w:lastRenderedPageBreak/>
        <w:drawing>
          <wp:inline distT="0" distB="0" distL="0" distR="0" wp14:anchorId="2566F14C" wp14:editId="7943BA8F">
            <wp:extent cx="5934075" cy="7915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10"/>
        <w:gridCol w:w="7290"/>
      </w:tblGrid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lastRenderedPageBreak/>
              <w:t>TTS Requirement Number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Requirement Description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search for event bookings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verify an event booking can be refunded.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The TTS shall have the capability to unlock a seat.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Heading1"/>
              <w:numPr>
                <w:ilvl w:val="0"/>
                <w:numId w:val="0"/>
              </w:numPr>
              <w:ind w:left="1152"/>
              <w:outlineLvl w:val="0"/>
              <w:rPr>
                <w:rFonts w:cs="Times New Roman"/>
                <w:szCs w:val="22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rPr>
                <w:rFonts w:cs="Times New Roman"/>
              </w:rPr>
            </w:pPr>
            <w:r>
              <w:rPr>
                <w:rFonts w:cs="Times New Roman"/>
              </w:rPr>
              <w:t>The TTS shall have the capability to request a refund from the third-party payment gateway.</w:t>
            </w:r>
          </w:p>
        </w:tc>
      </w:tr>
    </w:tbl>
    <w:p w:rsidR="006B2CA9" w:rsidRDefault="006B2CA9"/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10"/>
        <w:gridCol w:w="7290"/>
      </w:tblGrid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TTS Interface Requirement Number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Interface Requirement Description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6B2CA9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search for event bookings.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display event bookings.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select an event booking (?? “</w:t>
            </w:r>
            <w:proofErr w:type="gramStart"/>
            <w:r>
              <w:rPr>
                <w:rFonts w:cs="Times New Roman"/>
              </w:rPr>
              <w:t>from</w:t>
            </w:r>
            <w:proofErr w:type="gramEnd"/>
            <w:r>
              <w:rPr>
                <w:rFonts w:cs="Times New Roman"/>
              </w:rPr>
              <w:t xml:space="preserve"> event booking results” ???)</w:t>
            </w:r>
          </w:p>
        </w:tc>
      </w:tr>
      <w:tr w:rsidR="006B2CA9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B2CA9" w:rsidRDefault="006B2CA9" w:rsidP="00D30982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B2CA9" w:rsidRDefault="006B2CA9" w:rsidP="00D30982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display a refund confirmation.</w:t>
            </w:r>
          </w:p>
        </w:tc>
      </w:tr>
    </w:tbl>
    <w:p w:rsidR="006B2CA9" w:rsidRDefault="006B2CA9"/>
    <w:p w:rsidR="004A7CB3" w:rsidRDefault="004A7CB3">
      <w:r>
        <w:rPr>
          <w:noProof/>
        </w:rPr>
        <w:drawing>
          <wp:inline distT="0" distB="0" distL="0" distR="0" wp14:anchorId="47D7B0A9" wp14:editId="38A12C5F">
            <wp:extent cx="5937885" cy="1995170"/>
            <wp:effectExtent l="0" t="0" r="571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38"/>
        <w:gridCol w:w="2538"/>
      </w:tblGrid>
      <w:tr w:rsidR="00C90E22" w:rsidTr="00D30982">
        <w:tc>
          <w:tcPr>
            <w:tcW w:w="7038" w:type="dxa"/>
          </w:tcPr>
          <w:p w:rsidR="00C90E22" w:rsidRDefault="00C90E22" w:rsidP="00D30982">
            <w:r>
              <w:t>Analysis question</w:t>
            </w:r>
          </w:p>
        </w:tc>
        <w:tc>
          <w:tcPr>
            <w:tcW w:w="2538" w:type="dxa"/>
          </w:tcPr>
          <w:p w:rsidR="00C90E22" w:rsidRDefault="00C90E22" w:rsidP="00D30982">
            <w:r>
              <w:t>Value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Does the system require reliable backup and recovery?</w:t>
            </w:r>
          </w:p>
        </w:tc>
        <w:tc>
          <w:tcPr>
            <w:tcW w:w="2538" w:type="dxa"/>
          </w:tcPr>
          <w:p w:rsidR="00C90E22" w:rsidRDefault="00C90E22" w:rsidP="00D30982">
            <w:r>
              <w:t>5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Are specialized data communications required to transfer information to or from the application?</w:t>
            </w:r>
          </w:p>
        </w:tc>
        <w:tc>
          <w:tcPr>
            <w:tcW w:w="2538" w:type="dxa"/>
          </w:tcPr>
          <w:p w:rsidR="00C90E22" w:rsidRDefault="00C90E22" w:rsidP="00D30982">
            <w:r>
              <w:t>5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Are there distributed processing functions?</w:t>
            </w:r>
          </w:p>
        </w:tc>
        <w:tc>
          <w:tcPr>
            <w:tcW w:w="2538" w:type="dxa"/>
          </w:tcPr>
          <w:p w:rsidR="00C90E22" w:rsidRDefault="00C90E22" w:rsidP="00D30982">
            <w:r>
              <w:t>0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Is performance critical?</w:t>
            </w:r>
          </w:p>
        </w:tc>
        <w:tc>
          <w:tcPr>
            <w:tcW w:w="2538" w:type="dxa"/>
          </w:tcPr>
          <w:p w:rsidR="00C90E22" w:rsidRDefault="00C90E22" w:rsidP="00D30982">
            <w:r>
              <w:t>1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Will the system run in an existing, heavily utilized operational environment?</w:t>
            </w:r>
          </w:p>
        </w:tc>
        <w:tc>
          <w:tcPr>
            <w:tcW w:w="2538" w:type="dxa"/>
          </w:tcPr>
          <w:p w:rsidR="00C90E22" w:rsidRDefault="00C90E22" w:rsidP="00D30982">
            <w:r>
              <w:t>3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Does the system required online data entry?</w:t>
            </w:r>
          </w:p>
        </w:tc>
        <w:tc>
          <w:tcPr>
            <w:tcW w:w="2538" w:type="dxa"/>
          </w:tcPr>
          <w:p w:rsidR="00C90E22" w:rsidRDefault="00C90E22" w:rsidP="00D30982">
            <w:r>
              <w:t>5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Does the online data entry require the input transition to be built over multiple screens or operations?</w:t>
            </w:r>
          </w:p>
        </w:tc>
        <w:tc>
          <w:tcPr>
            <w:tcW w:w="2538" w:type="dxa"/>
          </w:tcPr>
          <w:p w:rsidR="00C90E22" w:rsidRDefault="00C90E22" w:rsidP="00D30982">
            <w:r>
              <w:t>3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Are the internal logic files updated online?</w:t>
            </w:r>
          </w:p>
        </w:tc>
        <w:tc>
          <w:tcPr>
            <w:tcW w:w="2538" w:type="dxa"/>
          </w:tcPr>
          <w:p w:rsidR="00C90E22" w:rsidRDefault="00C90E22" w:rsidP="00D30982">
            <w:r>
              <w:t>0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Are the inputs, outputs, files, or inquiries complex?</w:t>
            </w:r>
          </w:p>
        </w:tc>
        <w:tc>
          <w:tcPr>
            <w:tcW w:w="2538" w:type="dxa"/>
          </w:tcPr>
          <w:p w:rsidR="00C90E22" w:rsidRDefault="00C90E22" w:rsidP="00D30982">
            <w:r>
              <w:t>1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Is the internal processing complete?</w:t>
            </w:r>
          </w:p>
        </w:tc>
        <w:tc>
          <w:tcPr>
            <w:tcW w:w="2538" w:type="dxa"/>
          </w:tcPr>
          <w:p w:rsidR="00C90E22" w:rsidRDefault="00C90E22" w:rsidP="00D30982">
            <w:r>
              <w:t>1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Is the code designed to be reusable?</w:t>
            </w:r>
          </w:p>
        </w:tc>
        <w:tc>
          <w:tcPr>
            <w:tcW w:w="2538" w:type="dxa"/>
          </w:tcPr>
          <w:p w:rsidR="00C90E22" w:rsidRDefault="00C90E22" w:rsidP="00D30982">
            <w:r>
              <w:t>3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t>Are conversion and installation included in the design?</w:t>
            </w:r>
          </w:p>
        </w:tc>
        <w:tc>
          <w:tcPr>
            <w:tcW w:w="2538" w:type="dxa"/>
          </w:tcPr>
          <w:p w:rsidR="00C90E22" w:rsidRDefault="00C90E22" w:rsidP="00D30982">
            <w:r>
              <w:t>0</w:t>
            </w:r>
          </w:p>
        </w:tc>
      </w:tr>
      <w:tr w:rsidR="00C90E22" w:rsidTr="00D30982">
        <w:tc>
          <w:tcPr>
            <w:tcW w:w="7038" w:type="dxa"/>
          </w:tcPr>
          <w:p w:rsidR="00C90E22" w:rsidRDefault="00C90E22" w:rsidP="00D30982">
            <w:r>
              <w:lastRenderedPageBreak/>
              <w:t>Is the system designed for multiple installations in different organizations?</w:t>
            </w:r>
          </w:p>
        </w:tc>
        <w:tc>
          <w:tcPr>
            <w:tcW w:w="2538" w:type="dxa"/>
          </w:tcPr>
          <w:p w:rsidR="00C90E22" w:rsidRDefault="00C90E22" w:rsidP="00D30982">
            <w:r>
              <w:t>5</w:t>
            </w:r>
          </w:p>
        </w:tc>
      </w:tr>
      <w:tr w:rsidR="00C90E22" w:rsidTr="00D30982">
        <w:tc>
          <w:tcPr>
            <w:tcW w:w="7038" w:type="dxa"/>
            <w:tcBorders>
              <w:bottom w:val="single" w:sz="4" w:space="0" w:color="auto"/>
            </w:tcBorders>
          </w:tcPr>
          <w:p w:rsidR="00C90E22" w:rsidRDefault="00C90E22" w:rsidP="00D30982">
            <w:r>
              <w:t>Is the application designed to facilitate change and ease of use by the user?</w:t>
            </w:r>
          </w:p>
        </w:tc>
        <w:tc>
          <w:tcPr>
            <w:tcW w:w="2538" w:type="dxa"/>
          </w:tcPr>
          <w:p w:rsidR="00C90E22" w:rsidRDefault="00C90E22" w:rsidP="00D30982">
            <w:r>
              <w:t>4</w:t>
            </w:r>
          </w:p>
        </w:tc>
      </w:tr>
      <w:tr w:rsidR="00C90E22" w:rsidTr="00D30982">
        <w:tc>
          <w:tcPr>
            <w:tcW w:w="7038" w:type="dxa"/>
            <w:tcBorders>
              <w:left w:val="nil"/>
              <w:bottom w:val="nil"/>
            </w:tcBorders>
          </w:tcPr>
          <w:p w:rsidR="00C90E22" w:rsidRPr="00C90E22" w:rsidRDefault="00C90E22" w:rsidP="00D30982">
            <w:pPr>
              <w:jc w:val="right"/>
              <w:rPr>
                <w:b/>
              </w:rPr>
            </w:pPr>
            <w:r w:rsidRPr="00C90E22">
              <w:rPr>
                <w:b/>
              </w:rPr>
              <w:t>Total</w:t>
            </w:r>
          </w:p>
        </w:tc>
        <w:tc>
          <w:tcPr>
            <w:tcW w:w="2538" w:type="dxa"/>
          </w:tcPr>
          <w:p w:rsidR="00C90E22" w:rsidRDefault="00FE26A7" w:rsidP="00D30982">
            <w:r>
              <w:t>36</w:t>
            </w:r>
          </w:p>
        </w:tc>
      </w:tr>
    </w:tbl>
    <w:p w:rsidR="00C90E22" w:rsidRDefault="00C90E22"/>
    <w:tbl>
      <w:tblPr>
        <w:tblStyle w:val="MediumShading1"/>
        <w:tblW w:w="86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61"/>
        <w:gridCol w:w="1175"/>
        <w:gridCol w:w="1176"/>
        <w:gridCol w:w="1176"/>
        <w:gridCol w:w="1176"/>
        <w:gridCol w:w="1176"/>
      </w:tblGrid>
      <w:tr w:rsidR="00FE26A7" w:rsidTr="00D30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6A7" w:rsidRDefault="00FE26A7" w:rsidP="00D3098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E26A7" w:rsidRDefault="00FE26A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Simple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Average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Complex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Count</w:t>
            </w:r>
          </w:p>
        </w:tc>
      </w:tr>
      <w:tr w:rsidR="00FE26A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  <w:r>
              <w:t>External Inputs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FE26A7">
            <w:pPr>
              <w:tabs>
                <w:tab w:val="center" w:pos="479"/>
                <w:tab w:val="right" w:pos="95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ab/>
            </w:r>
            <w:r>
              <w:tab/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</w:tr>
      <w:tr w:rsidR="00FE26A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  <w:r>
              <w:t>External Outputs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</w:tr>
      <w:tr w:rsidR="00FE26A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  <w:r>
              <w:t>External Inquiry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8</w:t>
            </w:r>
          </w:p>
        </w:tc>
      </w:tr>
      <w:tr w:rsidR="00FE26A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  <w:r>
              <w:t>Internal Logic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</w:tr>
      <w:tr w:rsidR="00FE26A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  <w:r>
              <w:t>External Interface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14</w:t>
            </w:r>
          </w:p>
        </w:tc>
      </w:tr>
      <w:tr w:rsidR="00FE26A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2" w:type="dxa"/>
            <w:gridSpan w:val="3"/>
            <w:vMerge w:val="restar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rPr>
                <w:rFonts w:ascii="Times New Roman" w:hAnsi="Times New Roman"/>
              </w:rPr>
            </w:pPr>
            <w:r>
              <w:tab/>
            </w: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Count Sub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36</w:t>
            </w:r>
          </w:p>
        </w:tc>
      </w:tr>
      <w:tr w:rsidR="00FE26A7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rFonts w:cs="Times New Roman"/>
                <w:b/>
              </w:rPr>
              <w:t>∑</w:t>
            </w:r>
            <w:r>
              <w:rPr>
                <w:b/>
              </w:rPr>
              <w:t>F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36</w:t>
            </w:r>
          </w:p>
        </w:tc>
      </w:tr>
      <w:tr w:rsidR="00FE26A7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FE26A7" w:rsidRDefault="00FE26A7" w:rsidP="00D3098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FP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E26A7" w:rsidRDefault="00FE26A7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37</w:t>
            </w:r>
          </w:p>
        </w:tc>
      </w:tr>
    </w:tbl>
    <w:p w:rsidR="00FE26A7" w:rsidRDefault="00FE26A7"/>
    <w:p w:rsidR="00C90E22" w:rsidRDefault="00C90E22"/>
    <w:tbl>
      <w:tblPr>
        <w:tblStyle w:val="MediumShading1"/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395"/>
        <w:gridCol w:w="4090"/>
        <w:gridCol w:w="4091"/>
      </w:tblGrid>
      <w:tr w:rsidR="009869A1" w:rsidRPr="00EA1EC4" w:rsidTr="00D30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jc w:val="center"/>
            </w:pPr>
          </w:p>
          <w:p w:rsidR="009869A1" w:rsidRPr="00EA1EC4" w:rsidRDefault="009869A1" w:rsidP="00D30982">
            <w:pPr>
              <w:jc w:val="center"/>
            </w:pPr>
            <w:r w:rsidRPr="00EA1EC4">
              <w:t>UC Name</w:t>
            </w:r>
          </w:p>
        </w:tc>
        <w:tc>
          <w:tcPr>
            <w:tcW w:w="8208" w:type="dxa"/>
            <w:gridSpan w:val="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  <w:p w:rsidR="009869A1" w:rsidRDefault="009869A1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Refund All Tickets for an Event</w:t>
            </w:r>
          </w:p>
          <w:p w:rsidR="009869A1" w:rsidRPr="00EA1EC4" w:rsidRDefault="009869A1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Description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9869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Refund All Tickets for an Event User Case describes the process which will allow a CSA to refund all purchased tickets for an event, which will also unlock all the booked seats associated with the event.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Actors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Customer Service Agent (CSA)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Pre-Conditions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 CSA is available.</w:t>
            </w:r>
          </w:p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TTS is operational.</w:t>
            </w:r>
          </w:p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CSA is logged in to TTS.</w:t>
            </w:r>
          </w:p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Patron has already purchased a ticket for a seat at an event.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Assumptions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The third-party payment gateway returns a response to requests for refunds in real-time.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Post-Conditions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All seats for the event are unlocked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>
            <w:r>
              <w:t>Triggers</w:t>
            </w:r>
          </w:p>
        </w:tc>
        <w:tc>
          <w:tcPr>
            <w:tcW w:w="8208" w:type="dxa"/>
            <w:gridSpan w:val="2"/>
            <w:tcBorders>
              <w:left w:val="none" w:sz="0" w:space="0" w:color="auto"/>
            </w:tcBorders>
          </w:tcPr>
          <w:p w:rsidR="009869A1" w:rsidRDefault="009869A1" w:rsidP="009869A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CSA is directed (presumably by some higher authority) to refund all bookings for an event.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3"/>
          </w:tcPr>
          <w:p w:rsidR="009869A1" w:rsidRDefault="009869A1" w:rsidP="00D30982">
            <w:pPr>
              <w:jc w:val="center"/>
            </w:pPr>
            <w:r>
              <w:t>Flow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D30982"/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Actor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System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Query for a specific event booking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Pr="00B565B2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Search for a specific event booking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 booking results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Select all bookings for an event</w:t>
            </w: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Verify all bookings for the selected event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Return all seats for the selected event to an unlocked state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Send all requests to third-party payment gateway for refund of the purchase </w:t>
            </w:r>
            <w:r>
              <w:lastRenderedPageBreak/>
              <w:t>amount for each individual booking</w:t>
            </w:r>
          </w:p>
        </w:tc>
      </w:tr>
      <w:tr w:rsidR="009869A1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Await third-party payment gateway response</w:t>
            </w:r>
          </w:p>
        </w:tc>
      </w:tr>
      <w:tr w:rsidR="009869A1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68" w:type="dxa"/>
            <w:tcBorders>
              <w:right w:val="none" w:sz="0" w:space="0" w:color="auto"/>
            </w:tcBorders>
          </w:tcPr>
          <w:p w:rsidR="009869A1" w:rsidRDefault="009869A1" w:rsidP="009869A1">
            <w:pPr>
              <w:pStyle w:val="ListParagraph"/>
              <w:numPr>
                <w:ilvl w:val="0"/>
                <w:numId w:val="15"/>
              </w:numPr>
            </w:pPr>
          </w:p>
        </w:tc>
        <w:tc>
          <w:tcPr>
            <w:tcW w:w="4104" w:type="dxa"/>
            <w:tcBorders>
              <w:left w:val="none" w:sz="0" w:space="0" w:color="auto"/>
              <w:righ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104" w:type="dxa"/>
            <w:tcBorders>
              <w:left w:val="none" w:sz="0" w:space="0" w:color="auto"/>
            </w:tcBorders>
          </w:tcPr>
          <w:p w:rsidR="009869A1" w:rsidRDefault="009869A1" w:rsidP="00D309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Return all confirmation results</w:t>
            </w:r>
          </w:p>
        </w:tc>
      </w:tr>
    </w:tbl>
    <w:p w:rsidR="009869A1" w:rsidRDefault="009869A1"/>
    <w:p w:rsidR="00195467" w:rsidRDefault="00195467">
      <w:r>
        <w:rPr>
          <w:noProof/>
        </w:rPr>
        <w:lastRenderedPageBreak/>
        <w:drawing>
          <wp:inline distT="0" distB="0" distL="0" distR="0">
            <wp:extent cx="5937885" cy="790892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9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10"/>
        <w:gridCol w:w="7290"/>
      </w:tblGrid>
      <w:tr w:rsidR="009869A1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9A1" w:rsidRDefault="009869A1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lastRenderedPageBreak/>
              <w:t>TTS Interface Requirement Number</w:t>
            </w: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9A1" w:rsidRDefault="009869A1" w:rsidP="00D3098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cs="Times New Roman"/>
              </w:rPr>
              <w:t>Interface Requirement Description</w:t>
            </w:r>
          </w:p>
        </w:tc>
      </w:tr>
      <w:tr w:rsidR="009869A1" w:rsidTr="00D30982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69A1" w:rsidRDefault="009869A1" w:rsidP="00D30982">
            <w:pPr>
              <w:pStyle w:val="ListParagraph"/>
              <w:ind w:left="72"/>
            </w:pPr>
          </w:p>
        </w:tc>
        <w:tc>
          <w:tcPr>
            <w:tcW w:w="7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69A1" w:rsidRDefault="009869A1" w:rsidP="009869A1">
            <w:pPr>
              <w:pStyle w:val="ListParagraph"/>
              <w:ind w:left="0"/>
              <w:rPr>
                <w:rFonts w:cs="Times New Roman"/>
              </w:rPr>
            </w:pPr>
            <w:r>
              <w:rPr>
                <w:rFonts w:cs="Times New Roman"/>
              </w:rPr>
              <w:t>The TTS shall have an interface to select all event bookings for an event.</w:t>
            </w:r>
          </w:p>
        </w:tc>
      </w:tr>
    </w:tbl>
    <w:p w:rsidR="009869A1" w:rsidRDefault="009869A1"/>
    <w:p w:rsidR="004A7CB3" w:rsidRDefault="004A7CB3">
      <w:r>
        <w:rPr>
          <w:noProof/>
        </w:rPr>
        <w:drawing>
          <wp:inline distT="0" distB="0" distL="0" distR="0" wp14:anchorId="47D7B0A9" wp14:editId="38A12C5F">
            <wp:extent cx="5937885" cy="1995170"/>
            <wp:effectExtent l="0" t="0" r="571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7038"/>
        <w:gridCol w:w="2538"/>
      </w:tblGrid>
      <w:tr w:rsidR="00425604" w:rsidTr="00D30982">
        <w:tc>
          <w:tcPr>
            <w:tcW w:w="7038" w:type="dxa"/>
          </w:tcPr>
          <w:p w:rsidR="00425604" w:rsidRDefault="00425604" w:rsidP="00D30982">
            <w:r>
              <w:t>Analysis question</w:t>
            </w:r>
          </w:p>
        </w:tc>
        <w:tc>
          <w:tcPr>
            <w:tcW w:w="2538" w:type="dxa"/>
          </w:tcPr>
          <w:p w:rsidR="00425604" w:rsidRDefault="00425604" w:rsidP="00D30982">
            <w:r>
              <w:t>Value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Does the system require reliable backup and recovery?</w:t>
            </w:r>
          </w:p>
        </w:tc>
        <w:tc>
          <w:tcPr>
            <w:tcW w:w="2538" w:type="dxa"/>
          </w:tcPr>
          <w:p w:rsidR="00425604" w:rsidRDefault="00425604" w:rsidP="00D30982">
            <w:r>
              <w:t>5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Are specialized data communications required to transfer information to or from the application?</w:t>
            </w:r>
          </w:p>
        </w:tc>
        <w:tc>
          <w:tcPr>
            <w:tcW w:w="2538" w:type="dxa"/>
          </w:tcPr>
          <w:p w:rsidR="00425604" w:rsidRDefault="00425604" w:rsidP="00D30982">
            <w:r>
              <w:t>5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Are there distributed processing functions?</w:t>
            </w:r>
          </w:p>
        </w:tc>
        <w:tc>
          <w:tcPr>
            <w:tcW w:w="2538" w:type="dxa"/>
          </w:tcPr>
          <w:p w:rsidR="00425604" w:rsidRDefault="00425604" w:rsidP="00D30982">
            <w:r>
              <w:t>0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Is performance critical?</w:t>
            </w:r>
          </w:p>
        </w:tc>
        <w:tc>
          <w:tcPr>
            <w:tcW w:w="2538" w:type="dxa"/>
          </w:tcPr>
          <w:p w:rsidR="00425604" w:rsidRDefault="00425604" w:rsidP="00D30982">
            <w:r>
              <w:t>1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Will the system run in an existing, heavily utilized operational environment?</w:t>
            </w:r>
          </w:p>
        </w:tc>
        <w:tc>
          <w:tcPr>
            <w:tcW w:w="2538" w:type="dxa"/>
          </w:tcPr>
          <w:p w:rsidR="00425604" w:rsidRDefault="00425604" w:rsidP="00D30982">
            <w:r>
              <w:t>3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Does the system required online data entry?</w:t>
            </w:r>
          </w:p>
        </w:tc>
        <w:tc>
          <w:tcPr>
            <w:tcW w:w="2538" w:type="dxa"/>
          </w:tcPr>
          <w:p w:rsidR="00425604" w:rsidRDefault="00425604" w:rsidP="00D30982">
            <w:r>
              <w:t>5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Does the online data entry require the input transition to be built over multiple screens or operations?</w:t>
            </w:r>
          </w:p>
        </w:tc>
        <w:tc>
          <w:tcPr>
            <w:tcW w:w="2538" w:type="dxa"/>
          </w:tcPr>
          <w:p w:rsidR="00425604" w:rsidRDefault="00425604" w:rsidP="00D30982">
            <w:r>
              <w:t>3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Are the internal logic files updated online?</w:t>
            </w:r>
          </w:p>
        </w:tc>
        <w:tc>
          <w:tcPr>
            <w:tcW w:w="2538" w:type="dxa"/>
          </w:tcPr>
          <w:p w:rsidR="00425604" w:rsidRDefault="00425604" w:rsidP="00D30982">
            <w:r>
              <w:t>0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Are the inputs, outputs, files, or inquiries complex?</w:t>
            </w:r>
          </w:p>
        </w:tc>
        <w:tc>
          <w:tcPr>
            <w:tcW w:w="2538" w:type="dxa"/>
          </w:tcPr>
          <w:p w:rsidR="00425604" w:rsidRDefault="00425604" w:rsidP="00D30982">
            <w:r>
              <w:t>1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Is the internal processing complete?</w:t>
            </w:r>
          </w:p>
        </w:tc>
        <w:tc>
          <w:tcPr>
            <w:tcW w:w="2538" w:type="dxa"/>
          </w:tcPr>
          <w:p w:rsidR="00425604" w:rsidRDefault="00425604" w:rsidP="00D30982">
            <w:r>
              <w:t>1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Is the code designed to be reusable?</w:t>
            </w:r>
          </w:p>
        </w:tc>
        <w:tc>
          <w:tcPr>
            <w:tcW w:w="2538" w:type="dxa"/>
          </w:tcPr>
          <w:p w:rsidR="00425604" w:rsidRDefault="00425604" w:rsidP="00D30982">
            <w:r>
              <w:t>3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Are conversion and installation included in the design?</w:t>
            </w:r>
          </w:p>
        </w:tc>
        <w:tc>
          <w:tcPr>
            <w:tcW w:w="2538" w:type="dxa"/>
          </w:tcPr>
          <w:p w:rsidR="00425604" w:rsidRDefault="00425604" w:rsidP="00D30982">
            <w:r>
              <w:t>0</w:t>
            </w:r>
          </w:p>
        </w:tc>
      </w:tr>
      <w:tr w:rsidR="00425604" w:rsidTr="00D30982">
        <w:tc>
          <w:tcPr>
            <w:tcW w:w="7038" w:type="dxa"/>
          </w:tcPr>
          <w:p w:rsidR="00425604" w:rsidRDefault="00425604" w:rsidP="00D30982">
            <w:r>
              <w:t>Is the system designed for multiple installations in different organizations?</w:t>
            </w:r>
          </w:p>
        </w:tc>
        <w:tc>
          <w:tcPr>
            <w:tcW w:w="2538" w:type="dxa"/>
          </w:tcPr>
          <w:p w:rsidR="00425604" w:rsidRDefault="00425604" w:rsidP="00D30982">
            <w:r>
              <w:t>5</w:t>
            </w:r>
          </w:p>
        </w:tc>
      </w:tr>
      <w:tr w:rsidR="00425604" w:rsidTr="00D30982">
        <w:tc>
          <w:tcPr>
            <w:tcW w:w="7038" w:type="dxa"/>
            <w:tcBorders>
              <w:bottom w:val="single" w:sz="4" w:space="0" w:color="auto"/>
            </w:tcBorders>
          </w:tcPr>
          <w:p w:rsidR="00425604" w:rsidRDefault="00425604" w:rsidP="00D30982">
            <w:r>
              <w:t>Is the application designed to facilitate change and ease of use by the user?</w:t>
            </w:r>
          </w:p>
        </w:tc>
        <w:tc>
          <w:tcPr>
            <w:tcW w:w="2538" w:type="dxa"/>
          </w:tcPr>
          <w:p w:rsidR="00425604" w:rsidRDefault="00425604" w:rsidP="00D30982">
            <w:r>
              <w:t>4</w:t>
            </w:r>
          </w:p>
        </w:tc>
      </w:tr>
      <w:tr w:rsidR="00425604" w:rsidTr="00D30982">
        <w:tc>
          <w:tcPr>
            <w:tcW w:w="7038" w:type="dxa"/>
            <w:tcBorders>
              <w:left w:val="nil"/>
              <w:bottom w:val="nil"/>
            </w:tcBorders>
          </w:tcPr>
          <w:p w:rsidR="00425604" w:rsidRPr="00C90E22" w:rsidRDefault="00425604" w:rsidP="00D30982">
            <w:pPr>
              <w:jc w:val="right"/>
              <w:rPr>
                <w:b/>
              </w:rPr>
            </w:pPr>
            <w:r w:rsidRPr="00C90E22">
              <w:rPr>
                <w:b/>
              </w:rPr>
              <w:t>Total</w:t>
            </w:r>
          </w:p>
        </w:tc>
        <w:tc>
          <w:tcPr>
            <w:tcW w:w="2538" w:type="dxa"/>
          </w:tcPr>
          <w:p w:rsidR="00425604" w:rsidRDefault="00425604" w:rsidP="00D30982">
            <w:r>
              <w:t>36</w:t>
            </w:r>
          </w:p>
        </w:tc>
      </w:tr>
    </w:tbl>
    <w:p w:rsidR="00425604" w:rsidRDefault="00425604"/>
    <w:tbl>
      <w:tblPr>
        <w:tblStyle w:val="MediumShading1"/>
        <w:tblW w:w="86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61"/>
        <w:gridCol w:w="1175"/>
        <w:gridCol w:w="1176"/>
        <w:gridCol w:w="1176"/>
        <w:gridCol w:w="1176"/>
        <w:gridCol w:w="1176"/>
      </w:tblGrid>
      <w:tr w:rsidR="00425604" w:rsidTr="00D309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5604" w:rsidRDefault="00425604" w:rsidP="00D30982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25604" w:rsidRDefault="00425604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Simple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Average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Complex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Count</w:t>
            </w:r>
          </w:p>
        </w:tc>
      </w:tr>
      <w:tr w:rsidR="00425604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  <w:r>
              <w:t>External Inputs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tabs>
                <w:tab w:val="center" w:pos="479"/>
                <w:tab w:val="right" w:pos="959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ab/>
            </w:r>
            <w:r>
              <w:tab/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</w:tr>
      <w:tr w:rsidR="00425604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  <w:r>
              <w:t>External Outputs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</w:tr>
      <w:tr w:rsidR="00425604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  <w:r>
              <w:t>External Inquiry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4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6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8</w:t>
            </w:r>
          </w:p>
        </w:tc>
      </w:tr>
      <w:tr w:rsidR="00425604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  <w:r>
              <w:t>Internal Logic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0</w:t>
            </w:r>
          </w:p>
        </w:tc>
      </w:tr>
      <w:tr w:rsidR="00425604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  <w:r>
              <w:t>External Interface Files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2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5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7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14</w:t>
            </w:r>
          </w:p>
        </w:tc>
      </w:tr>
      <w:tr w:rsidR="00425604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12" w:type="dxa"/>
            <w:gridSpan w:val="3"/>
            <w:vMerge w:val="restart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rPr>
                <w:rFonts w:ascii="Times New Roman" w:hAnsi="Times New Roman"/>
              </w:rPr>
            </w:pPr>
            <w:r>
              <w:tab/>
            </w: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Count Sub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36</w:t>
            </w:r>
          </w:p>
        </w:tc>
      </w:tr>
      <w:tr w:rsidR="00425604" w:rsidTr="00D309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rFonts w:cs="Times New Roman"/>
                <w:b/>
              </w:rPr>
              <w:t>∑</w:t>
            </w:r>
            <w:r>
              <w:rPr>
                <w:b/>
              </w:rPr>
              <w:t>F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36</w:t>
            </w:r>
          </w:p>
        </w:tc>
      </w:tr>
      <w:tr w:rsidR="00425604" w:rsidTr="00D3098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3" w:type="dxa"/>
            <w:gridSpan w:val="3"/>
            <w:vMerge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  <w:hideMark/>
          </w:tcPr>
          <w:p w:rsidR="00425604" w:rsidRDefault="00425604" w:rsidP="00D30982">
            <w:pPr>
              <w:rPr>
                <w:rFonts w:ascii="Times New Roman" w:hAnsi="Times New Roman"/>
              </w:rPr>
            </w:pPr>
          </w:p>
        </w:tc>
        <w:tc>
          <w:tcPr>
            <w:tcW w:w="23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righ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  <w:b/>
              </w:rPr>
            </w:pPr>
            <w:r>
              <w:rPr>
                <w:b/>
              </w:rPr>
              <w:t>FP Total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25604" w:rsidRDefault="00425604" w:rsidP="00D30982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/>
              </w:rPr>
            </w:pPr>
            <w:r>
              <w:t>37</w:t>
            </w:r>
          </w:p>
        </w:tc>
      </w:tr>
    </w:tbl>
    <w:p w:rsidR="00425604" w:rsidRDefault="00425604"/>
    <w:p w:rsidR="00790A9D" w:rsidRDefault="00790A9D" w:rsidP="00790A9D">
      <w:r>
        <w:t>Glossary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2268"/>
        <w:gridCol w:w="7308"/>
      </w:tblGrid>
      <w:tr w:rsidR="00790A9D" w:rsidTr="00B1259D">
        <w:tc>
          <w:tcPr>
            <w:tcW w:w="2268" w:type="dxa"/>
          </w:tcPr>
          <w:p w:rsidR="00790A9D" w:rsidRDefault="00790A9D" w:rsidP="00B1259D">
            <w:r>
              <w:t>Unlocked Seat</w:t>
            </w:r>
          </w:p>
        </w:tc>
        <w:tc>
          <w:tcPr>
            <w:tcW w:w="7308" w:type="dxa"/>
          </w:tcPr>
          <w:p w:rsidR="00790A9D" w:rsidRDefault="00790A9D" w:rsidP="00B1259D">
            <w:r>
              <w:t>A particular seat at an event which has not been purchased by a patron and is not in the process of being reserved.</w:t>
            </w:r>
          </w:p>
        </w:tc>
      </w:tr>
      <w:tr w:rsidR="00790A9D" w:rsidTr="00B1259D">
        <w:tc>
          <w:tcPr>
            <w:tcW w:w="2268" w:type="dxa"/>
          </w:tcPr>
          <w:p w:rsidR="00790A9D" w:rsidRDefault="00790A9D" w:rsidP="00B1259D">
            <w:r>
              <w:t>Locked Seat</w:t>
            </w:r>
          </w:p>
        </w:tc>
        <w:tc>
          <w:tcPr>
            <w:tcW w:w="7308" w:type="dxa"/>
          </w:tcPr>
          <w:p w:rsidR="00790A9D" w:rsidRDefault="00790A9D" w:rsidP="00B1259D">
            <w:r>
              <w:t>A particular seat at an event which is in the process of being reserved but to which the system has not yet been able to associate a patron.</w:t>
            </w:r>
          </w:p>
        </w:tc>
      </w:tr>
      <w:tr w:rsidR="00790A9D" w:rsidTr="00B1259D">
        <w:tc>
          <w:tcPr>
            <w:tcW w:w="2268" w:type="dxa"/>
          </w:tcPr>
          <w:p w:rsidR="00790A9D" w:rsidRDefault="00790A9D" w:rsidP="00B1259D">
            <w:r>
              <w:t>Reserved Seat</w:t>
            </w:r>
          </w:p>
        </w:tc>
        <w:tc>
          <w:tcPr>
            <w:tcW w:w="7308" w:type="dxa"/>
          </w:tcPr>
          <w:p w:rsidR="00790A9D" w:rsidRDefault="00790A9D" w:rsidP="00B1259D">
            <w:r>
              <w:t>A particular seat at an event which is associated with a patron but has not yet been paid for.</w:t>
            </w:r>
          </w:p>
        </w:tc>
      </w:tr>
      <w:tr w:rsidR="00790A9D" w:rsidTr="00B1259D">
        <w:tc>
          <w:tcPr>
            <w:tcW w:w="2268" w:type="dxa"/>
          </w:tcPr>
          <w:p w:rsidR="00790A9D" w:rsidRDefault="00790A9D" w:rsidP="00B1259D">
            <w:r>
              <w:t>Booked Seat</w:t>
            </w:r>
          </w:p>
        </w:tc>
        <w:tc>
          <w:tcPr>
            <w:tcW w:w="7308" w:type="dxa"/>
          </w:tcPr>
          <w:p w:rsidR="00790A9D" w:rsidRDefault="00790A9D" w:rsidP="00B1259D">
            <w:r>
              <w:t>A particular seat at an event which is associated with a patron and has been paid for.</w:t>
            </w:r>
          </w:p>
        </w:tc>
      </w:tr>
    </w:tbl>
    <w:p w:rsidR="00790A9D" w:rsidRDefault="00790A9D"/>
    <w:sectPr w:rsidR="00790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80113"/>
    <w:multiLevelType w:val="multilevel"/>
    <w:tmpl w:val="BB2405C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1">
    <w:nsid w:val="016A6150"/>
    <w:multiLevelType w:val="multilevel"/>
    <w:tmpl w:val="650866C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2">
    <w:nsid w:val="0671559F"/>
    <w:multiLevelType w:val="multilevel"/>
    <w:tmpl w:val="F656025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3">
    <w:nsid w:val="0E2A22C1"/>
    <w:multiLevelType w:val="multilevel"/>
    <w:tmpl w:val="A6185F4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4">
    <w:nsid w:val="0F821D10"/>
    <w:multiLevelType w:val="multilevel"/>
    <w:tmpl w:val="FDBA83A6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5">
    <w:nsid w:val="1289394A"/>
    <w:multiLevelType w:val="multilevel"/>
    <w:tmpl w:val="4B44F0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6">
    <w:nsid w:val="192E3D88"/>
    <w:multiLevelType w:val="multilevel"/>
    <w:tmpl w:val="CAFA7AB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7">
    <w:nsid w:val="1A2005B3"/>
    <w:multiLevelType w:val="multilevel"/>
    <w:tmpl w:val="A2C4D580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8">
    <w:nsid w:val="28CA13A9"/>
    <w:multiLevelType w:val="multilevel"/>
    <w:tmpl w:val="4B44F0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9">
    <w:nsid w:val="36FB6B5D"/>
    <w:multiLevelType w:val="multilevel"/>
    <w:tmpl w:val="05420454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10">
    <w:nsid w:val="522820A1"/>
    <w:multiLevelType w:val="multilevel"/>
    <w:tmpl w:val="95824310"/>
    <w:name w:val="REQ"/>
    <w:lvl w:ilvl="0">
      <w:start w:val="100"/>
      <w:numFmt w:val="decimal"/>
      <w:pStyle w:val="Heading1"/>
      <w:lvlText w:val="REQ%1"/>
      <w:lvlJc w:val="left"/>
      <w:pPr>
        <w:ind w:left="1152" w:hanging="432"/>
      </w:pPr>
      <w:rPr>
        <w:b w:val="0"/>
      </w:rPr>
    </w:lvl>
    <w:lvl w:ilvl="1">
      <w:start w:val="1"/>
      <w:numFmt w:val="decimal"/>
      <w:lvlText w:val="REQ %1.%2"/>
      <w:lvlJc w:val="left"/>
      <w:pPr>
        <w:ind w:left="1296" w:hanging="576"/>
      </w:pPr>
    </w:lvl>
    <w:lvl w:ilvl="2">
      <w:start w:val="1"/>
      <w:numFmt w:val="decimal"/>
      <w:lvlText w:val="REQ %1.%2.%3"/>
      <w:lvlJc w:val="left"/>
      <w:pPr>
        <w:ind w:left="1440" w:hanging="720"/>
      </w:pPr>
    </w:lvl>
    <w:lvl w:ilvl="3">
      <w:start w:val="1"/>
      <w:numFmt w:val="decimal"/>
      <w:lvlText w:val="REQ %1.%2.%3.%4"/>
      <w:lvlJc w:val="left"/>
      <w:pPr>
        <w:ind w:left="1584" w:hanging="864"/>
      </w:pPr>
    </w:lvl>
    <w:lvl w:ilvl="4">
      <w:start w:val="1"/>
      <w:numFmt w:val="decimal"/>
      <w:lvlText w:val="REQ %1.%2.%3.%4.%5"/>
      <w:lvlJc w:val="left"/>
      <w:pPr>
        <w:ind w:left="1728" w:hanging="1008"/>
      </w:pPr>
    </w:lvl>
    <w:lvl w:ilvl="5">
      <w:start w:val="1"/>
      <w:numFmt w:val="decimal"/>
      <w:lvlText w:val="REQ %1.%2.%3.%4.%5.%6"/>
      <w:lvlJc w:val="left"/>
      <w:pPr>
        <w:ind w:left="1872" w:hanging="1152"/>
      </w:pPr>
    </w:lvl>
    <w:lvl w:ilvl="6">
      <w:start w:val="1"/>
      <w:numFmt w:val="decimal"/>
      <w:lvlText w:val="REQ %1.%2.%3.%4.%5.%6.%7"/>
      <w:lvlJc w:val="left"/>
      <w:pPr>
        <w:ind w:left="2016" w:hanging="1296"/>
      </w:pPr>
    </w:lvl>
    <w:lvl w:ilvl="7">
      <w:start w:val="1"/>
      <w:numFmt w:val="decimal"/>
      <w:lvlText w:val="REQ %1.%2.%3.%4.%5.%6.%7.%8"/>
      <w:lvlJc w:val="left"/>
      <w:pPr>
        <w:ind w:left="2160" w:hanging="1440"/>
      </w:pPr>
    </w:lvl>
    <w:lvl w:ilvl="8">
      <w:start w:val="1"/>
      <w:numFmt w:val="decimal"/>
      <w:lvlText w:val="REQ %1.%2.%3.%4.%5.%6.%7.%8.%9"/>
      <w:lvlJc w:val="left"/>
      <w:pPr>
        <w:ind w:left="2304" w:hanging="1584"/>
      </w:pPr>
    </w:lvl>
  </w:abstractNum>
  <w:abstractNum w:abstractNumId="11">
    <w:nsid w:val="53DC68D8"/>
    <w:multiLevelType w:val="multilevel"/>
    <w:tmpl w:val="4B44F0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12">
    <w:nsid w:val="56D21187"/>
    <w:multiLevelType w:val="multilevel"/>
    <w:tmpl w:val="FCD64F2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13">
    <w:nsid w:val="588B0F5F"/>
    <w:multiLevelType w:val="multilevel"/>
    <w:tmpl w:val="6E90F86A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1.%2."/>
      <w:lvlJc w:val="left"/>
      <w:pPr>
        <w:ind w:left="79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122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72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223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27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32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374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4320"/>
      </w:pPr>
      <w:rPr>
        <w:rFonts w:hint="default"/>
      </w:rPr>
    </w:lvl>
  </w:abstractNum>
  <w:abstractNum w:abstractNumId="14">
    <w:nsid w:val="7D7430C7"/>
    <w:multiLevelType w:val="multilevel"/>
    <w:tmpl w:val="24EA74C2"/>
    <w:name w:val="CUS2"/>
    <w:lvl w:ilvl="0">
      <w:start w:val="100"/>
      <w:numFmt w:val="decimal"/>
      <w:lvlText w:val="REQ%1"/>
      <w:lvlJc w:val="left"/>
      <w:pPr>
        <w:ind w:left="1152" w:hanging="1152"/>
      </w:pPr>
      <w:rPr>
        <w:b w:val="0"/>
      </w:rPr>
    </w:lvl>
    <w:lvl w:ilvl="1">
      <w:start w:val="1"/>
      <w:numFmt w:val="decimal"/>
      <w:lvlText w:val="REQ %1.%2"/>
      <w:lvlJc w:val="left"/>
      <w:pPr>
        <w:ind w:left="1296" w:hanging="1296"/>
      </w:pPr>
    </w:lvl>
    <w:lvl w:ilvl="2">
      <w:start w:val="1"/>
      <w:numFmt w:val="decimal"/>
      <w:lvlText w:val="REQ %1.%2.%3"/>
      <w:lvlJc w:val="left"/>
      <w:pPr>
        <w:ind w:left="1440" w:hanging="1440"/>
      </w:pPr>
    </w:lvl>
    <w:lvl w:ilvl="3">
      <w:start w:val="1"/>
      <w:numFmt w:val="decimal"/>
      <w:lvlText w:val="REQ %1.%2.%3.%4"/>
      <w:lvlJc w:val="left"/>
      <w:pPr>
        <w:ind w:left="1584" w:hanging="1584"/>
      </w:pPr>
    </w:lvl>
    <w:lvl w:ilvl="4">
      <w:start w:val="1"/>
      <w:numFmt w:val="decimal"/>
      <w:lvlText w:val="REQ %1.%2.%3.%4.%5"/>
      <w:lvlJc w:val="left"/>
      <w:pPr>
        <w:ind w:left="1728" w:hanging="1728"/>
      </w:pPr>
    </w:lvl>
    <w:lvl w:ilvl="5">
      <w:start w:val="1"/>
      <w:numFmt w:val="decimal"/>
      <w:lvlText w:val="REQ %1.%2.%3.%4.%5.%6"/>
      <w:lvlJc w:val="left"/>
      <w:pPr>
        <w:ind w:left="1872" w:hanging="1872"/>
      </w:pPr>
    </w:lvl>
    <w:lvl w:ilvl="6">
      <w:start w:val="1"/>
      <w:numFmt w:val="decimal"/>
      <w:lvlText w:val="REQ %1.%2.%3.%4.%5.%6.%7"/>
      <w:lvlJc w:val="left"/>
      <w:pPr>
        <w:ind w:left="2016" w:hanging="2016"/>
      </w:pPr>
    </w:lvl>
    <w:lvl w:ilvl="7">
      <w:start w:val="1"/>
      <w:numFmt w:val="decimal"/>
      <w:lvlText w:val="REQ %1.%2.%3.%4.%5.%6.%7.%8"/>
      <w:lvlJc w:val="left"/>
      <w:pPr>
        <w:ind w:left="2160" w:hanging="2160"/>
      </w:pPr>
    </w:lvl>
    <w:lvl w:ilvl="8">
      <w:start w:val="1"/>
      <w:numFmt w:val="decimal"/>
      <w:lvlText w:val="REQ %1.%2.%3.%4.%5.%6.%7.%8.%9"/>
      <w:lvlJc w:val="left"/>
      <w:pPr>
        <w:ind w:left="2304" w:hanging="2304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3"/>
  </w:num>
  <w:num w:numId="5">
    <w:abstractNumId w:val="9"/>
  </w:num>
  <w:num w:numId="6">
    <w:abstractNumId w:val="7"/>
  </w:num>
  <w:num w:numId="7">
    <w:abstractNumId w:val="12"/>
  </w:num>
  <w:num w:numId="8">
    <w:abstractNumId w:val="2"/>
  </w:num>
  <w:num w:numId="9">
    <w:abstractNumId w:val="4"/>
  </w:num>
  <w:num w:numId="10">
    <w:abstractNumId w:val="0"/>
  </w:num>
  <w:num w:numId="11">
    <w:abstractNumId w:val="1"/>
  </w:num>
  <w:num w:numId="12">
    <w:abstractNumId w:val="10"/>
    <w:lvlOverride w:ilvl="0">
      <w:startOverride w:val="10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0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1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B16"/>
    <w:rsid w:val="00032B16"/>
    <w:rsid w:val="000545CA"/>
    <w:rsid w:val="00195467"/>
    <w:rsid w:val="001F11FF"/>
    <w:rsid w:val="0022343B"/>
    <w:rsid w:val="00264509"/>
    <w:rsid w:val="00317DDD"/>
    <w:rsid w:val="003E3A7D"/>
    <w:rsid w:val="00425604"/>
    <w:rsid w:val="004A7CB3"/>
    <w:rsid w:val="00524F78"/>
    <w:rsid w:val="00644D1A"/>
    <w:rsid w:val="006B2CA9"/>
    <w:rsid w:val="00740EC2"/>
    <w:rsid w:val="00790A9D"/>
    <w:rsid w:val="008372B1"/>
    <w:rsid w:val="008D01C9"/>
    <w:rsid w:val="009566EC"/>
    <w:rsid w:val="009869A1"/>
    <w:rsid w:val="009B25E0"/>
    <w:rsid w:val="00A7047F"/>
    <w:rsid w:val="00A81C21"/>
    <w:rsid w:val="00B565B2"/>
    <w:rsid w:val="00BD6ED7"/>
    <w:rsid w:val="00C701BB"/>
    <w:rsid w:val="00C90E22"/>
    <w:rsid w:val="00CD32B6"/>
    <w:rsid w:val="00D10774"/>
    <w:rsid w:val="00D30982"/>
    <w:rsid w:val="00D8220D"/>
    <w:rsid w:val="00EC5DA8"/>
    <w:rsid w:val="00FE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0774"/>
    <w:pPr>
      <w:keepNext/>
      <w:keepLines/>
      <w:numPr>
        <w:numId w:val="1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B16"/>
    <w:pPr>
      <w:spacing w:after="0" w:line="240" w:lineRule="auto"/>
      <w:ind w:left="720"/>
      <w:contextualSpacing/>
    </w:pPr>
    <w:rPr>
      <w:rFonts w:ascii="Times New Roman" w:hAnsi="Times New Roman"/>
    </w:rPr>
  </w:style>
  <w:style w:type="table" w:styleId="MediumShading1">
    <w:name w:val="Medium Shading 1"/>
    <w:basedOn w:val="TableNormal"/>
    <w:uiPriority w:val="63"/>
    <w:rsid w:val="00032B1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10774"/>
    <w:rPr>
      <w:rFonts w:ascii="Times New Roman" w:eastAsiaTheme="majorEastAsia" w:hAnsi="Times New Roman" w:cstheme="majorBidi"/>
      <w:b/>
      <w:bCs/>
      <w:szCs w:val="28"/>
    </w:rPr>
  </w:style>
  <w:style w:type="table" w:styleId="TableGrid">
    <w:name w:val="Table Grid"/>
    <w:basedOn w:val="TableNormal"/>
    <w:uiPriority w:val="59"/>
    <w:rsid w:val="00D107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9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98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0774"/>
    <w:pPr>
      <w:keepNext/>
      <w:keepLines/>
      <w:numPr>
        <w:numId w:val="12"/>
      </w:numPr>
      <w:spacing w:after="0" w:line="240" w:lineRule="auto"/>
      <w:outlineLvl w:val="0"/>
    </w:pPr>
    <w:rPr>
      <w:rFonts w:ascii="Times New Roman" w:eastAsiaTheme="majorEastAsia" w:hAnsi="Times New Roman" w:cstheme="majorBidi"/>
      <w:b/>
      <w:bCs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B16"/>
    <w:pPr>
      <w:spacing w:after="0" w:line="240" w:lineRule="auto"/>
      <w:ind w:left="720"/>
      <w:contextualSpacing/>
    </w:pPr>
    <w:rPr>
      <w:rFonts w:ascii="Times New Roman" w:hAnsi="Times New Roman"/>
    </w:rPr>
  </w:style>
  <w:style w:type="table" w:styleId="MediumShading1">
    <w:name w:val="Medium Shading 1"/>
    <w:basedOn w:val="TableNormal"/>
    <w:uiPriority w:val="63"/>
    <w:rsid w:val="00032B16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10774"/>
    <w:rPr>
      <w:rFonts w:ascii="Times New Roman" w:eastAsiaTheme="majorEastAsia" w:hAnsi="Times New Roman" w:cstheme="majorBidi"/>
      <w:b/>
      <w:bCs/>
      <w:szCs w:val="28"/>
    </w:rPr>
  </w:style>
  <w:style w:type="table" w:styleId="TableGrid">
    <w:name w:val="Table Grid"/>
    <w:basedOn w:val="TableNormal"/>
    <w:uiPriority w:val="59"/>
    <w:rsid w:val="00D1077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309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98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18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1282</Words>
  <Characters>7313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vaneck</dc:creator>
  <cp:lastModifiedBy>Whitney</cp:lastModifiedBy>
  <cp:revision>17</cp:revision>
  <dcterms:created xsi:type="dcterms:W3CDTF">2014-10-19T19:32:00Z</dcterms:created>
  <dcterms:modified xsi:type="dcterms:W3CDTF">2014-10-19T20:25:00Z</dcterms:modified>
</cp:coreProperties>
</file>